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Dote impresa  - sicurezza nei luoghi di lavoro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9278D" w:rsidRPr="00DE4B79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/>
          <w:sz w:val="24"/>
          <w:szCs w:val="24"/>
        </w:rPr>
      </w:pPr>
      <w:r>
        <w:rPr>
          <w:rFonts w:ascii="Arial" w:hAnsi="Arial" w:cs="Arial"/>
          <w:color w:val="943634"/>
          <w:sz w:val="24"/>
          <w:szCs w:val="24"/>
        </w:rPr>
        <w:t>D</w:t>
      </w:r>
      <w:r w:rsidRPr="00DE4B79">
        <w:rPr>
          <w:rFonts w:ascii="Arial" w:hAnsi="Arial" w:cs="Arial"/>
          <w:color w:val="943634"/>
          <w:sz w:val="24"/>
          <w:szCs w:val="24"/>
        </w:rPr>
        <w:t>omanda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imprese chiedono come individuare gli enti accreditati in possesso di esperienza almeno biennale in ambito di prevenzione e sicurezza sul lavoro.  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Rifacendosi all’albo trovano solo l’elenco generale.</w:t>
      </w:r>
    </w:p>
    <w:p w:rsidR="0079278D" w:rsidRPr="00DE4B79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R</w:t>
      </w:r>
      <w:r w:rsidRPr="00DE4B79">
        <w:rPr>
          <w:rFonts w:ascii="Arial" w:hAnsi="Arial" w:cs="Arial"/>
          <w:color w:val="00B050"/>
          <w:sz w:val="24"/>
          <w:szCs w:val="24"/>
        </w:rPr>
        <w:t>isposta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Non esiste l'elenco degli enti accreditati specializzati e con possesso dell'esperienza almeno biennale in ambito di prevenzione e sicurezza sul lavoro. 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Le imprese sono solitamente iscritte ad un'associazione di categoria o datoriale, li possono trovano tutte le informazioni necessarie per avere adeguata risposta.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L'albo regionale indicato è quello degli enti accreditati alla formazione della RL e non fa riferimento a specifici settori di mercato. 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9278D" w:rsidRPr="00DE4B79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/>
          <w:sz w:val="24"/>
          <w:szCs w:val="24"/>
        </w:rPr>
      </w:pPr>
      <w:r>
        <w:rPr>
          <w:rFonts w:ascii="Arial" w:hAnsi="Arial" w:cs="Arial"/>
          <w:color w:val="943634"/>
          <w:sz w:val="24"/>
          <w:szCs w:val="24"/>
        </w:rPr>
        <w:t>D</w:t>
      </w:r>
      <w:r w:rsidRPr="00DE4B79">
        <w:rPr>
          <w:rFonts w:ascii="Arial" w:hAnsi="Arial" w:cs="Arial"/>
          <w:color w:val="943634"/>
          <w:sz w:val="24"/>
          <w:szCs w:val="24"/>
        </w:rPr>
        <w:t>omanda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Gli enti chiedono se si possono proporre alle aziende per attivare i corsi.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R</w:t>
      </w:r>
      <w:r w:rsidRPr="00DE4B79">
        <w:rPr>
          <w:rFonts w:ascii="Arial" w:hAnsi="Arial" w:cs="Arial"/>
          <w:color w:val="00B050"/>
          <w:sz w:val="24"/>
          <w:szCs w:val="24"/>
        </w:rPr>
        <w:t>isposta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Si, basta che gli enti siano in possesso e possano dimostrare di avere le capacità tecnico - professionali per poter attivare i corsi previsti all'interno del catalogo proposto dall'Avviso - Allegato 2.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9278D" w:rsidRPr="00DE4B79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43634"/>
          <w:sz w:val="24"/>
          <w:szCs w:val="24"/>
        </w:rPr>
      </w:pPr>
      <w:r>
        <w:rPr>
          <w:rFonts w:ascii="Arial" w:hAnsi="Arial" w:cs="Arial"/>
          <w:color w:val="943634"/>
          <w:sz w:val="24"/>
          <w:szCs w:val="24"/>
        </w:rPr>
        <w:t>D</w:t>
      </w:r>
      <w:r w:rsidRPr="00DE4B79">
        <w:rPr>
          <w:rFonts w:ascii="Arial" w:hAnsi="Arial" w:cs="Arial"/>
          <w:color w:val="943634"/>
          <w:sz w:val="24"/>
          <w:szCs w:val="24"/>
        </w:rPr>
        <w:t>omanda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Richieste specifiche  su dati di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profilazione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delle aziende che richiedono la dote.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R</w:t>
      </w:r>
      <w:r w:rsidRPr="00DE4B79">
        <w:rPr>
          <w:rFonts w:ascii="Arial" w:hAnsi="Arial" w:cs="Arial"/>
          <w:color w:val="00B050"/>
          <w:sz w:val="24"/>
          <w:szCs w:val="24"/>
        </w:rPr>
        <w:t>isposta</w:t>
      </w:r>
    </w:p>
    <w:p w:rsidR="0079278D" w:rsidRDefault="0079278D" w:rsidP="00792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Per ogni domanda sulla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profilazione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le  aziende possono chiedere assistenza all'e-mail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assistenzaweb@regione.lombardia.it,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oppure al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call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center</w:t>
      </w:r>
      <w:r w:rsidR="004D4E55">
        <w:rPr>
          <w:rFonts w:ascii="Arial" w:hAnsi="Arial" w:cs="Arial"/>
          <w:i/>
          <w:iCs/>
          <w:color w:val="000000"/>
          <w:sz w:val="24"/>
          <w:szCs w:val="24"/>
        </w:rPr>
        <w:t xml:space="preserve"> di </w:t>
      </w:r>
      <w:proofErr w:type="spellStart"/>
      <w:r w:rsidR="004D4E55">
        <w:rPr>
          <w:rFonts w:ascii="Arial" w:hAnsi="Arial" w:cs="Arial"/>
          <w:i/>
          <w:iCs/>
          <w:color w:val="000000"/>
          <w:sz w:val="24"/>
          <w:szCs w:val="24"/>
        </w:rPr>
        <w:t>Gefo</w:t>
      </w:r>
      <w:proofErr w:type="spellEnd"/>
      <w:r w:rsidR="004D4E5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800 131 151</w:t>
      </w:r>
    </w:p>
    <w:p w:rsidR="0079278D" w:rsidRDefault="0079278D" w:rsidP="0079278D"/>
    <w:p w:rsidR="00B35C40" w:rsidRDefault="00B35C40"/>
    <w:sectPr w:rsidR="00B35C40" w:rsidSect="002D1B4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79278D"/>
    <w:rsid w:val="004D4E55"/>
    <w:rsid w:val="0079278D"/>
    <w:rsid w:val="00B3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7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Regione Lombardia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Mantovan</dc:creator>
  <cp:lastModifiedBy>Chiara Mantovan</cp:lastModifiedBy>
  <cp:revision>2</cp:revision>
  <dcterms:created xsi:type="dcterms:W3CDTF">2012-04-19T09:10:00Z</dcterms:created>
  <dcterms:modified xsi:type="dcterms:W3CDTF">2012-04-19T09:12:00Z</dcterms:modified>
</cp:coreProperties>
</file>